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35EF" w14:textId="77777777" w:rsidR="0092735B" w:rsidRDefault="0092735B" w:rsidP="001108D1">
      <w:pPr>
        <w:rPr>
          <w:rFonts w:ascii="Geomanist-Book" w:hAnsi="Geomanist-Book" w:cs="Geomanist-Book"/>
          <w:color w:val="014283"/>
          <w:sz w:val="28"/>
          <w:szCs w:val="28"/>
        </w:rPr>
      </w:pPr>
    </w:p>
    <w:p w14:paraId="088B1471" w14:textId="2CD0F8F9" w:rsidR="0088478B" w:rsidRPr="00C24441" w:rsidRDefault="0088478B" w:rsidP="0088478B">
      <w:pPr>
        <w:shd w:val="clear" w:color="auto" w:fill="002060"/>
        <w:spacing w:line="240" w:lineRule="auto"/>
        <w:jc w:val="center"/>
        <w:rPr>
          <w:color w:val="FFFFFF" w:themeColor="background1"/>
          <w:sz w:val="24"/>
          <w:szCs w:val="24"/>
        </w:rPr>
      </w:pPr>
      <w:r>
        <w:rPr>
          <w:color w:val="FFFFFF" w:themeColor="background1"/>
          <w:sz w:val="24"/>
          <w:szCs w:val="24"/>
        </w:rPr>
        <w:t>COVID VACCINATION STATUS</w:t>
      </w:r>
    </w:p>
    <w:p w14:paraId="4430DC2A" w14:textId="77777777" w:rsidR="001F78AF" w:rsidRDefault="001F78AF" w:rsidP="001108D1">
      <w:pPr>
        <w:rPr>
          <w:rFonts w:cstheme="minorHAnsi"/>
          <w:sz w:val="16"/>
          <w:szCs w:val="16"/>
        </w:rPr>
      </w:pPr>
    </w:p>
    <w:p w14:paraId="04D20AAA" w14:textId="1F75EE46" w:rsidR="008E52E0" w:rsidRDefault="008E52E0" w:rsidP="001108D1">
      <w:pPr>
        <w:rPr>
          <w:rFonts w:cstheme="minorHAnsi"/>
          <w:sz w:val="16"/>
          <w:szCs w:val="16"/>
        </w:rPr>
      </w:pPr>
      <w:r>
        <w:rPr>
          <w:rFonts w:cstheme="minorHAnsi"/>
          <w:sz w:val="16"/>
          <w:szCs w:val="16"/>
        </w:rPr>
        <w:t>24 November 2021</w:t>
      </w:r>
    </w:p>
    <w:p w14:paraId="39ADE818" w14:textId="77777777" w:rsidR="008E52E0" w:rsidRDefault="008E52E0" w:rsidP="001108D1">
      <w:pPr>
        <w:rPr>
          <w:rFonts w:cstheme="minorHAnsi"/>
          <w:sz w:val="16"/>
          <w:szCs w:val="16"/>
        </w:rPr>
      </w:pPr>
    </w:p>
    <w:p w14:paraId="61C7A516" w14:textId="5BBEEB3F" w:rsidR="002575FA" w:rsidRDefault="002575FA" w:rsidP="004A41EE">
      <w:pPr>
        <w:ind w:left="360"/>
        <w:rPr>
          <w:rFonts w:cstheme="minorHAnsi"/>
        </w:rPr>
      </w:pPr>
      <w:r>
        <w:rPr>
          <w:rFonts w:cstheme="minorHAnsi"/>
        </w:rPr>
        <w:t xml:space="preserve">The safety of </w:t>
      </w:r>
      <w:r w:rsidR="00A86BE9">
        <w:rPr>
          <w:rFonts w:cstheme="minorHAnsi"/>
        </w:rPr>
        <w:t>our clients visiting our offices</w:t>
      </w:r>
      <w:r w:rsidR="00053138">
        <w:rPr>
          <w:rFonts w:cstheme="minorHAnsi"/>
        </w:rPr>
        <w:t>, and</w:t>
      </w:r>
      <w:r w:rsidR="00A86BE9">
        <w:rPr>
          <w:rFonts w:cstheme="minorHAnsi"/>
        </w:rPr>
        <w:t xml:space="preserve"> our dm consult team</w:t>
      </w:r>
      <w:r w:rsidR="00053138">
        <w:rPr>
          <w:rFonts w:cstheme="minorHAnsi"/>
        </w:rPr>
        <w:t xml:space="preserve"> is and always will be our priority. </w:t>
      </w:r>
      <w:r w:rsidR="00C92C6D">
        <w:rPr>
          <w:rFonts w:cstheme="minorHAnsi"/>
        </w:rPr>
        <w:t>It’s clear to us that vaccination is our best defence against the most serious risks of COVID-19</w:t>
      </w:r>
      <w:r w:rsidR="0022391F">
        <w:rPr>
          <w:rFonts w:cstheme="minorHAnsi"/>
        </w:rPr>
        <w:t>, and an important step to getting our lives back to normal.</w:t>
      </w:r>
    </w:p>
    <w:p w14:paraId="3B91ABB8" w14:textId="22724D4B" w:rsidR="0022391F" w:rsidRDefault="0022391F" w:rsidP="004A41EE">
      <w:pPr>
        <w:ind w:left="360"/>
        <w:rPr>
          <w:rFonts w:cstheme="minorHAnsi"/>
        </w:rPr>
      </w:pPr>
      <w:r>
        <w:rPr>
          <w:rFonts w:cstheme="minorHAnsi"/>
        </w:rPr>
        <w:t xml:space="preserve">We have recently shared our vaccination policy with </w:t>
      </w:r>
      <w:r w:rsidR="00D87D9E">
        <w:rPr>
          <w:rFonts w:cstheme="minorHAnsi"/>
        </w:rPr>
        <w:t xml:space="preserve">our </w:t>
      </w:r>
      <w:r>
        <w:rPr>
          <w:rFonts w:cstheme="minorHAnsi"/>
        </w:rPr>
        <w:t>employees</w:t>
      </w:r>
      <w:r w:rsidR="001E06ED">
        <w:rPr>
          <w:rFonts w:cstheme="minorHAnsi"/>
        </w:rPr>
        <w:t xml:space="preserve">. And today we are letting you know that our policy extends to anyone who visits the offices of dm consult. </w:t>
      </w:r>
      <w:r w:rsidR="004E6581">
        <w:rPr>
          <w:rFonts w:cstheme="minorHAnsi"/>
        </w:rPr>
        <w:t>We require anyone visiting our offices to be fully vaccinated against COVID-19 as per local government guidelines.</w:t>
      </w:r>
    </w:p>
    <w:p w14:paraId="1B82A78C" w14:textId="525F5E99" w:rsidR="004E6581" w:rsidRDefault="004E6581" w:rsidP="004A41EE">
      <w:pPr>
        <w:ind w:left="360"/>
        <w:rPr>
          <w:rFonts w:cstheme="minorHAnsi"/>
        </w:rPr>
      </w:pPr>
      <w:r>
        <w:rPr>
          <w:rFonts w:cstheme="minorHAnsi"/>
        </w:rPr>
        <w:t xml:space="preserve">Your adviser will ask you to confirm </w:t>
      </w:r>
      <w:r w:rsidR="00F15D1C">
        <w:rPr>
          <w:rFonts w:cstheme="minorHAnsi"/>
        </w:rPr>
        <w:t>your vaccination status and that of any of your fellow guests prior to extending an invitation to our offices.</w:t>
      </w:r>
      <w:r w:rsidR="00B2074E">
        <w:rPr>
          <w:rFonts w:cstheme="minorHAnsi"/>
        </w:rPr>
        <w:t xml:space="preserve"> We will require proof</w:t>
      </w:r>
      <w:r w:rsidR="002376AE">
        <w:rPr>
          <w:rFonts w:cstheme="minorHAnsi"/>
        </w:rPr>
        <w:t xml:space="preserve"> of your vaccination status</w:t>
      </w:r>
      <w:r w:rsidR="00B2074E">
        <w:rPr>
          <w:rFonts w:cstheme="minorHAnsi"/>
        </w:rPr>
        <w:t>, which will be recorded in our Client Management System.</w:t>
      </w:r>
    </w:p>
    <w:p w14:paraId="7D3F49D6" w14:textId="5CDFADA4" w:rsidR="002A7593" w:rsidRDefault="002A7593" w:rsidP="004A41EE">
      <w:pPr>
        <w:ind w:left="360"/>
        <w:rPr>
          <w:rFonts w:cstheme="minorHAnsi"/>
        </w:rPr>
      </w:pPr>
      <w:r>
        <w:rPr>
          <w:rFonts w:cstheme="minorHAnsi"/>
        </w:rPr>
        <w:t>We acknowledge that there are some people who are hesitant about getting vaccinated, do not wish to be vaccinated, or ha</w:t>
      </w:r>
      <w:r w:rsidR="00AA0D0F">
        <w:rPr>
          <w:rFonts w:cstheme="minorHAnsi"/>
        </w:rPr>
        <w:t>v</w:t>
      </w:r>
      <w:r>
        <w:rPr>
          <w:rFonts w:cstheme="minorHAnsi"/>
        </w:rPr>
        <w:t xml:space="preserve">e a legitimate medical reason why they can’t – and </w:t>
      </w:r>
      <w:r w:rsidR="00A52F9E">
        <w:rPr>
          <w:rFonts w:cstheme="minorHAnsi"/>
        </w:rPr>
        <w:t>we respect everyone’s right to choose. If this applies to you, or you do not wish to share your vaccination status with us, please let your dm consult contact know, so we can proactively</w:t>
      </w:r>
      <w:r w:rsidR="003941E6">
        <w:rPr>
          <w:rFonts w:cstheme="minorHAnsi"/>
        </w:rPr>
        <w:t xml:space="preserve"> manage any potential risks. We may ask that you support our policy by communicating with us outside of our offices, either via video call, phone or email.</w:t>
      </w:r>
    </w:p>
    <w:p w14:paraId="516EA8C5" w14:textId="79CA07B3" w:rsidR="00A60EAD" w:rsidRDefault="003941E6" w:rsidP="00A60EAD">
      <w:pPr>
        <w:ind w:left="360"/>
        <w:rPr>
          <w:rFonts w:cstheme="minorHAnsi"/>
        </w:rPr>
      </w:pPr>
      <w:r>
        <w:rPr>
          <w:rFonts w:cstheme="minorHAnsi"/>
        </w:rPr>
        <w:t>Over</w:t>
      </w:r>
      <w:r w:rsidR="009F1888">
        <w:rPr>
          <w:rFonts w:cstheme="minorHAnsi"/>
        </w:rPr>
        <w:t xml:space="preserve"> the last two years, we have all had to deal with an unprecedented amount of change and uncertainly, and this is another new path we are navigating together. </w:t>
      </w:r>
      <w:r w:rsidR="0014116F">
        <w:rPr>
          <w:rFonts w:cstheme="minorHAnsi"/>
        </w:rPr>
        <w:t>If the government advice changes, we expect our policy will</w:t>
      </w:r>
      <w:r w:rsidR="00A60EAD">
        <w:rPr>
          <w:rFonts w:cstheme="minorHAnsi"/>
        </w:rPr>
        <w:t xml:space="preserve"> as well. This is not a decision we have made lightly, but we believe it is the right thing to do and that the vaccine is the most effective way of keeping us all safe.</w:t>
      </w:r>
    </w:p>
    <w:p w14:paraId="63789A48" w14:textId="77777777" w:rsidR="00A60EAD" w:rsidRDefault="00A60EAD" w:rsidP="00A60EAD">
      <w:pPr>
        <w:ind w:left="360"/>
        <w:rPr>
          <w:rFonts w:cstheme="minorHAnsi"/>
        </w:rPr>
      </w:pPr>
    </w:p>
    <w:p w14:paraId="025A9B67" w14:textId="703DCBEF" w:rsidR="00A60EAD" w:rsidRDefault="00A60EAD" w:rsidP="00A60EAD">
      <w:pPr>
        <w:ind w:left="360"/>
        <w:rPr>
          <w:rFonts w:cstheme="minorHAnsi"/>
        </w:rPr>
      </w:pPr>
      <w:r>
        <w:rPr>
          <w:rFonts w:cstheme="minorHAnsi"/>
        </w:rPr>
        <w:t>Thankyou for your understanding and support.</w:t>
      </w:r>
    </w:p>
    <w:p w14:paraId="299DA83A" w14:textId="77777777" w:rsidR="002A7593" w:rsidRDefault="002A7593" w:rsidP="004A41EE">
      <w:pPr>
        <w:ind w:left="360"/>
        <w:rPr>
          <w:rFonts w:cstheme="minorHAnsi"/>
        </w:rPr>
      </w:pPr>
    </w:p>
    <w:p w14:paraId="1BF1515B" w14:textId="77777777" w:rsidR="002575FA" w:rsidRDefault="002575FA" w:rsidP="004A41EE">
      <w:pPr>
        <w:ind w:left="360"/>
        <w:rPr>
          <w:rFonts w:cstheme="minorHAnsi"/>
        </w:rPr>
      </w:pPr>
    </w:p>
    <w:p w14:paraId="645794F7" w14:textId="77777777" w:rsidR="002575FA" w:rsidRDefault="002575FA" w:rsidP="004A41EE">
      <w:pPr>
        <w:ind w:left="360"/>
        <w:rPr>
          <w:rFonts w:cstheme="minorHAnsi"/>
        </w:rPr>
      </w:pPr>
    </w:p>
    <w:p w14:paraId="33E1B95C" w14:textId="13CAC0EA" w:rsidR="00005295" w:rsidRPr="004A41EE" w:rsidRDefault="004A41EE" w:rsidP="004A41EE">
      <w:pPr>
        <w:ind w:left="360"/>
        <w:rPr>
          <w:rFonts w:cstheme="minorHAnsi"/>
        </w:rPr>
      </w:pPr>
      <w:r w:rsidRPr="004A41EE">
        <w:rPr>
          <w:rFonts w:cstheme="minorHAnsi"/>
        </w:rPr>
        <w:t xml:space="preserve"> </w:t>
      </w:r>
      <w:r w:rsidR="001160FF" w:rsidRPr="004A41EE">
        <w:rPr>
          <w:rFonts w:cstheme="minorHAnsi"/>
        </w:rPr>
        <w:t xml:space="preserve"> </w:t>
      </w:r>
    </w:p>
    <w:p w14:paraId="3C644920" w14:textId="1F463119" w:rsidR="00D12A02" w:rsidRDefault="00D12A02" w:rsidP="001108D1">
      <w:pPr>
        <w:pStyle w:val="ListParagraph1"/>
        <w:spacing w:after="0" w:line="240" w:lineRule="auto"/>
        <w:ind w:left="0"/>
        <w:jc w:val="both"/>
        <w:rPr>
          <w:rFonts w:cstheme="minorHAnsi"/>
          <w:sz w:val="16"/>
          <w:szCs w:val="16"/>
        </w:rPr>
      </w:pPr>
    </w:p>
    <w:p w14:paraId="412588E9" w14:textId="77777777" w:rsidR="001108D1" w:rsidRDefault="001108D1" w:rsidP="001108D1">
      <w:pPr>
        <w:spacing w:after="0" w:line="240" w:lineRule="auto"/>
        <w:jc w:val="both"/>
        <w:rPr>
          <w:rFonts w:ascii="Calibri" w:eastAsia="Calibri" w:hAnsi="Calibri" w:cs="Times New Roman"/>
          <w:sz w:val="16"/>
          <w:szCs w:val="16"/>
        </w:rPr>
        <w:sectPr w:rsidR="001108D1">
          <w:headerReference w:type="default" r:id="rId11"/>
          <w:pgSz w:w="11906" w:h="16838"/>
          <w:pgMar w:top="1440" w:right="1440" w:bottom="1440" w:left="1440" w:header="708" w:footer="708" w:gutter="0"/>
          <w:cols w:space="708"/>
          <w:docGrid w:linePitch="360"/>
        </w:sectPr>
      </w:pPr>
    </w:p>
    <w:p w14:paraId="357C670B" w14:textId="348A0DBE" w:rsidR="001108D1" w:rsidRDefault="001108D1" w:rsidP="001108D1">
      <w:pPr>
        <w:spacing w:after="0" w:line="240" w:lineRule="auto"/>
        <w:jc w:val="both"/>
        <w:rPr>
          <w:rFonts w:ascii="Calibri" w:eastAsia="Calibri" w:hAnsi="Calibri" w:cs="Times New Roman"/>
          <w:sz w:val="16"/>
          <w:szCs w:val="16"/>
        </w:rPr>
      </w:pPr>
    </w:p>
    <w:p w14:paraId="2F3DFEE7" w14:textId="77777777" w:rsidR="001108D1" w:rsidRPr="001108D1" w:rsidRDefault="001108D1" w:rsidP="001108D1">
      <w:pPr>
        <w:spacing w:after="0" w:line="240" w:lineRule="auto"/>
        <w:jc w:val="both"/>
        <w:rPr>
          <w:rFonts w:ascii="Calibri" w:eastAsia="Calibri" w:hAnsi="Calibri" w:cs="Times New Roman"/>
          <w:sz w:val="16"/>
          <w:szCs w:val="16"/>
        </w:rPr>
      </w:pPr>
    </w:p>
    <w:p w14:paraId="1734EDB0" w14:textId="77777777" w:rsidR="001108D1" w:rsidRDefault="001108D1" w:rsidP="001108D1">
      <w:pPr>
        <w:spacing w:after="0" w:line="240" w:lineRule="auto"/>
        <w:jc w:val="both"/>
        <w:rPr>
          <w:sz w:val="16"/>
          <w:szCs w:val="16"/>
        </w:rPr>
        <w:sectPr w:rsidR="001108D1" w:rsidSect="001108D1">
          <w:type w:val="continuous"/>
          <w:pgSz w:w="11906" w:h="16838"/>
          <w:pgMar w:top="1440" w:right="1440" w:bottom="1440" w:left="1440" w:header="708" w:footer="708" w:gutter="0"/>
          <w:cols w:space="708"/>
          <w:docGrid w:linePitch="360"/>
        </w:sectPr>
      </w:pPr>
    </w:p>
    <w:p w14:paraId="4E4A6172" w14:textId="77777777" w:rsidR="001108D1" w:rsidRDefault="001108D1" w:rsidP="001108D1">
      <w:pPr>
        <w:spacing w:after="0"/>
        <w:rPr>
          <w:sz w:val="16"/>
          <w:szCs w:val="16"/>
        </w:rPr>
      </w:pPr>
    </w:p>
    <w:p w14:paraId="619B774F" w14:textId="77777777" w:rsidR="001108D1" w:rsidRDefault="001108D1" w:rsidP="001108D1">
      <w:pPr>
        <w:spacing w:after="0"/>
        <w:rPr>
          <w:sz w:val="16"/>
          <w:szCs w:val="16"/>
        </w:rPr>
      </w:pPr>
    </w:p>
    <w:p w14:paraId="2513C5EF" w14:textId="5802321A" w:rsidR="001108D1" w:rsidRDefault="001108D1" w:rsidP="001108D1">
      <w:pPr>
        <w:spacing w:after="0" w:line="240" w:lineRule="auto"/>
        <w:jc w:val="both"/>
        <w:rPr>
          <w:sz w:val="16"/>
          <w:szCs w:val="16"/>
        </w:rPr>
      </w:pPr>
    </w:p>
    <w:p w14:paraId="64FC5E91" w14:textId="77777777" w:rsidR="001108D1" w:rsidRDefault="001108D1" w:rsidP="001108D1"/>
    <w:sectPr w:rsidR="001108D1" w:rsidSect="001108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9D03" w14:textId="77777777" w:rsidR="00FD7D41" w:rsidRDefault="00FD7D41" w:rsidP="001108D1">
      <w:pPr>
        <w:spacing w:after="0" w:line="240" w:lineRule="auto"/>
      </w:pPr>
      <w:r>
        <w:separator/>
      </w:r>
    </w:p>
  </w:endnote>
  <w:endnote w:type="continuationSeparator" w:id="0">
    <w:p w14:paraId="22763089" w14:textId="77777777" w:rsidR="00FD7D41" w:rsidRDefault="00FD7D41" w:rsidP="0011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manist-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88F7" w14:textId="77777777" w:rsidR="00FD7D41" w:rsidRDefault="00FD7D41" w:rsidP="001108D1">
      <w:pPr>
        <w:spacing w:after="0" w:line="240" w:lineRule="auto"/>
      </w:pPr>
      <w:bookmarkStart w:id="0" w:name="_Hlk73013114"/>
      <w:bookmarkEnd w:id="0"/>
      <w:r>
        <w:separator/>
      </w:r>
    </w:p>
  </w:footnote>
  <w:footnote w:type="continuationSeparator" w:id="0">
    <w:p w14:paraId="0E67A7DB" w14:textId="77777777" w:rsidR="00FD7D41" w:rsidRDefault="00FD7D41" w:rsidP="0011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25F1" w14:textId="59A5556F" w:rsidR="001108D1" w:rsidRDefault="003C0EA8">
    <w:pPr>
      <w:pStyle w:val="Header"/>
    </w:pPr>
    <w:r w:rsidRPr="001108D1">
      <w:rPr>
        <w:noProof/>
      </w:rPr>
      <w:drawing>
        <wp:inline distT="0" distB="0" distL="0" distR="0" wp14:anchorId="36CB59DE" wp14:editId="32436B9F">
          <wp:extent cx="1464476" cy="83997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19" cy="848601"/>
                  </a:xfrm>
                  <a:prstGeom prst="rect">
                    <a:avLst/>
                  </a:prstGeom>
                  <a:noFill/>
                  <a:ln>
                    <a:noFill/>
                  </a:ln>
                </pic:spPr>
              </pic:pic>
            </a:graphicData>
          </a:graphic>
        </wp:inline>
      </w:drawing>
    </w:r>
    <w:r w:rsidR="001108D1">
      <w:ptab w:relativeTo="margin" w:alignment="center" w:leader="none"/>
    </w:r>
    <w:r w:rsidR="001108D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745"/>
    <w:multiLevelType w:val="hybridMultilevel"/>
    <w:tmpl w:val="97CC09E6"/>
    <w:lvl w:ilvl="0" w:tplc="915AB53E">
      <w:numFmt w:val="bullet"/>
      <w:lvlText w:val="-"/>
      <w:lvlJc w:val="left"/>
      <w:pPr>
        <w:ind w:left="390" w:hanging="360"/>
      </w:pPr>
      <w:rPr>
        <w:rFonts w:ascii="Calibri" w:eastAsiaTheme="minorHAnsi" w:hAnsi="Calibri" w:cstheme="minorBidi" w:hint="default"/>
      </w:rPr>
    </w:lvl>
    <w:lvl w:ilvl="1" w:tplc="14090003" w:tentative="1">
      <w:start w:val="1"/>
      <w:numFmt w:val="bullet"/>
      <w:lvlText w:val="o"/>
      <w:lvlJc w:val="left"/>
      <w:pPr>
        <w:ind w:left="1110" w:hanging="360"/>
      </w:pPr>
      <w:rPr>
        <w:rFonts w:ascii="Courier New" w:hAnsi="Courier New" w:cs="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1" w15:restartNumberingAfterBreak="0">
    <w:nsid w:val="26EE206E"/>
    <w:multiLevelType w:val="hybridMultilevel"/>
    <w:tmpl w:val="A7F033D8"/>
    <w:lvl w:ilvl="0" w:tplc="5B2E720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663465"/>
    <w:multiLevelType w:val="hybridMultilevel"/>
    <w:tmpl w:val="E7B49BAC"/>
    <w:lvl w:ilvl="0" w:tplc="98A0BA9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71ED622F"/>
    <w:multiLevelType w:val="hybridMultilevel"/>
    <w:tmpl w:val="DFFA0778"/>
    <w:lvl w:ilvl="0" w:tplc="98A0BA9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D1"/>
    <w:rsid w:val="00005295"/>
    <w:rsid w:val="00035875"/>
    <w:rsid w:val="00053138"/>
    <w:rsid w:val="000648CA"/>
    <w:rsid w:val="00084B56"/>
    <w:rsid w:val="00106A36"/>
    <w:rsid w:val="00107290"/>
    <w:rsid w:val="001108D1"/>
    <w:rsid w:val="00114E47"/>
    <w:rsid w:val="001160FF"/>
    <w:rsid w:val="001323D9"/>
    <w:rsid w:val="0014116F"/>
    <w:rsid w:val="00171729"/>
    <w:rsid w:val="001928A8"/>
    <w:rsid w:val="001B0AC8"/>
    <w:rsid w:val="001E06ED"/>
    <w:rsid w:val="001F78AF"/>
    <w:rsid w:val="0022391F"/>
    <w:rsid w:val="00233D62"/>
    <w:rsid w:val="002376AE"/>
    <w:rsid w:val="002575FA"/>
    <w:rsid w:val="00270AE0"/>
    <w:rsid w:val="00271636"/>
    <w:rsid w:val="00293AAD"/>
    <w:rsid w:val="002A677C"/>
    <w:rsid w:val="002A7593"/>
    <w:rsid w:val="002E0C95"/>
    <w:rsid w:val="0033054F"/>
    <w:rsid w:val="003519C8"/>
    <w:rsid w:val="003941E6"/>
    <w:rsid w:val="00395821"/>
    <w:rsid w:val="003C0EA8"/>
    <w:rsid w:val="003C73C5"/>
    <w:rsid w:val="00424E1F"/>
    <w:rsid w:val="004861F1"/>
    <w:rsid w:val="00487CC7"/>
    <w:rsid w:val="004A41EE"/>
    <w:rsid w:val="004C67DD"/>
    <w:rsid w:val="004E6581"/>
    <w:rsid w:val="004F6AFE"/>
    <w:rsid w:val="00540E96"/>
    <w:rsid w:val="005C1B07"/>
    <w:rsid w:val="00622B04"/>
    <w:rsid w:val="0062584F"/>
    <w:rsid w:val="006C138F"/>
    <w:rsid w:val="006C6DE6"/>
    <w:rsid w:val="006D0CB8"/>
    <w:rsid w:val="00734AD6"/>
    <w:rsid w:val="007A3A12"/>
    <w:rsid w:val="007B3C2D"/>
    <w:rsid w:val="007B428B"/>
    <w:rsid w:val="00823ACA"/>
    <w:rsid w:val="00881377"/>
    <w:rsid w:val="0088478B"/>
    <w:rsid w:val="008C345D"/>
    <w:rsid w:val="008D7680"/>
    <w:rsid w:val="008E52E0"/>
    <w:rsid w:val="008F3760"/>
    <w:rsid w:val="0092735B"/>
    <w:rsid w:val="009769D3"/>
    <w:rsid w:val="00982CD1"/>
    <w:rsid w:val="009F1888"/>
    <w:rsid w:val="00A52F9E"/>
    <w:rsid w:val="00A60EAD"/>
    <w:rsid w:val="00A66CDC"/>
    <w:rsid w:val="00A72CF3"/>
    <w:rsid w:val="00A86BE9"/>
    <w:rsid w:val="00A92282"/>
    <w:rsid w:val="00AA0D0F"/>
    <w:rsid w:val="00AA25F1"/>
    <w:rsid w:val="00B2074E"/>
    <w:rsid w:val="00B5179C"/>
    <w:rsid w:val="00B83111"/>
    <w:rsid w:val="00BF2C33"/>
    <w:rsid w:val="00C54342"/>
    <w:rsid w:val="00C92C6D"/>
    <w:rsid w:val="00CB230D"/>
    <w:rsid w:val="00CD5A30"/>
    <w:rsid w:val="00CF67C3"/>
    <w:rsid w:val="00D00532"/>
    <w:rsid w:val="00D12A02"/>
    <w:rsid w:val="00D402E7"/>
    <w:rsid w:val="00D40968"/>
    <w:rsid w:val="00D60D55"/>
    <w:rsid w:val="00D616ED"/>
    <w:rsid w:val="00D6174F"/>
    <w:rsid w:val="00D66480"/>
    <w:rsid w:val="00D87D9E"/>
    <w:rsid w:val="00D91903"/>
    <w:rsid w:val="00DA139F"/>
    <w:rsid w:val="00DB46D7"/>
    <w:rsid w:val="00E13DA4"/>
    <w:rsid w:val="00E2073F"/>
    <w:rsid w:val="00E535EE"/>
    <w:rsid w:val="00E870F3"/>
    <w:rsid w:val="00E96115"/>
    <w:rsid w:val="00F15D1C"/>
    <w:rsid w:val="00F22F63"/>
    <w:rsid w:val="00F41054"/>
    <w:rsid w:val="00F626F6"/>
    <w:rsid w:val="00F73373"/>
    <w:rsid w:val="00F77A21"/>
    <w:rsid w:val="00F86E5C"/>
    <w:rsid w:val="00FA7818"/>
    <w:rsid w:val="00FD7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36FE"/>
  <w15:chartTrackingRefBased/>
  <w15:docId w15:val="{99A8DE74-6A60-473E-A1D6-56326C5C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8D1"/>
  </w:style>
  <w:style w:type="paragraph" w:styleId="Footer">
    <w:name w:val="footer"/>
    <w:basedOn w:val="Normal"/>
    <w:link w:val="FooterChar"/>
    <w:uiPriority w:val="99"/>
    <w:unhideWhenUsed/>
    <w:rsid w:val="00110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8D1"/>
  </w:style>
  <w:style w:type="paragraph" w:customStyle="1" w:styleId="ListParagraph1">
    <w:name w:val="List Paragraph1"/>
    <w:basedOn w:val="Normal"/>
    <w:next w:val="ListParagraph"/>
    <w:uiPriority w:val="34"/>
    <w:qFormat/>
    <w:rsid w:val="001108D1"/>
    <w:pPr>
      <w:ind w:left="720"/>
      <w:contextualSpacing/>
    </w:pPr>
  </w:style>
  <w:style w:type="paragraph" w:styleId="ListParagraph">
    <w:name w:val="List Paragraph"/>
    <w:basedOn w:val="Normal"/>
    <w:uiPriority w:val="34"/>
    <w:qFormat/>
    <w:rsid w:val="0011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35118F6B1E941A7A9F16F31945863" ma:contentTypeVersion="12" ma:contentTypeDescription="Create a new document." ma:contentTypeScope="" ma:versionID="87b294aeaf4838ba740cadea77bed832">
  <xsd:schema xmlns:xsd="http://www.w3.org/2001/XMLSchema" xmlns:xs="http://www.w3.org/2001/XMLSchema" xmlns:p="http://schemas.microsoft.com/office/2006/metadata/properties" xmlns:ns2="f4893b31-04a0-4e3c-b08f-6b2aadc26472" xmlns:ns3="18fa916e-7c4c-4368-abcc-dc41a44c5e0b" targetNamespace="http://schemas.microsoft.com/office/2006/metadata/properties" ma:root="true" ma:fieldsID="19c8c876e46275ee49e0bf69d00331c0" ns2:_="" ns3:_="">
    <xsd:import namespace="f4893b31-04a0-4e3c-b08f-6b2aadc26472"/>
    <xsd:import namespace="18fa916e-7c4c-4368-abcc-dc41a44c5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93b31-04a0-4e3c-b08f-6b2aadc26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a916e-7c4c-4368-abcc-dc41a44c5e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75FA-C048-4664-A39B-4D7072C85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93b31-04a0-4e3c-b08f-6b2aadc26472"/>
    <ds:schemaRef ds:uri="18fa916e-7c4c-4368-abcc-dc41a44c5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48985-F4CE-435F-90C8-896093AB5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2DB27-C503-4572-8AD9-E7D2C4E43E81}">
  <ds:schemaRefs>
    <ds:schemaRef ds:uri="http://schemas.microsoft.com/sharepoint/v3/contenttype/forms"/>
  </ds:schemaRefs>
</ds:datastoreItem>
</file>

<file path=customXml/itemProps4.xml><?xml version="1.0" encoding="utf-8"?>
<ds:datastoreItem xmlns:ds="http://schemas.openxmlformats.org/officeDocument/2006/customXml" ds:itemID="{0420BD39-D161-44CA-A822-D2E72F6F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Zoe Love</cp:lastModifiedBy>
  <cp:revision>23</cp:revision>
  <cp:lastPrinted>2021-05-27T01:07:00Z</cp:lastPrinted>
  <dcterms:created xsi:type="dcterms:W3CDTF">2021-06-15T03:23:00Z</dcterms:created>
  <dcterms:modified xsi:type="dcterms:W3CDTF">2021-11-24T00:31:00Z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0x010100BC835118F6B1E941A7A9F16F31945863</vt:lpwstr>
  </property>
  <property fmtid="{D5CDD505-2E9C-101B-9397-08002B2CF9AE}" pid="3" name="ComplianceAssetId">
    <vt:lpwstr/>
  </property>
  <property fmtid="{D5CDD505-2E9C-101B-9397-08002B2CF9AE}" pid="4" name="_ExtendedDescription">
    <vt:lpwstr/>
  </property>
</Properties>
</file>